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53934010" w:rsidR="00232AE6" w:rsidRDefault="00232AE6" w:rsidP="00EA4FA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07C70022" w14:textId="6E21297E" w:rsidR="005F3E9D" w:rsidRDefault="00382BA7" w:rsidP="005F3E9D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BA57A6">
        <w:rPr>
          <w:rFonts w:ascii="Arial" w:hAnsi="Arial" w:cs="Arial"/>
          <w:bCs/>
          <w:iCs/>
          <w:sz w:val="24"/>
          <w:szCs w:val="24"/>
        </w:rPr>
        <w:t xml:space="preserve">144.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takmičenju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bookmarkStart w:id="0" w:name="_GoBack"/>
      <w:proofErr w:type="spellStart"/>
      <w:r w:rsidR="001A0E61">
        <w:rPr>
          <w:rFonts w:ascii="Arial" w:hAnsi="Arial" w:cs="Arial"/>
          <w:bCs/>
          <w:iCs/>
          <w:sz w:val="24"/>
          <w:szCs w:val="24"/>
        </w:rPr>
        <w:t>WWin</w:t>
      </w:r>
      <w:bookmarkEnd w:id="0"/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liga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077F73">
        <w:rPr>
          <w:rFonts w:ascii="Arial" w:hAnsi="Arial" w:cs="Arial"/>
          <w:bCs/>
          <w:iCs/>
          <w:sz w:val="24"/>
          <w:szCs w:val="24"/>
        </w:rPr>
        <w:t xml:space="preserve">66.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u </w:t>
      </w:r>
      <w:r w:rsidR="00072CE9" w:rsidRPr="00072CE9">
        <w:rPr>
          <w:rFonts w:ascii="Arial" w:hAnsi="Arial" w:cs="Arial"/>
          <w:bCs/>
          <w:iCs/>
          <w:sz w:val="24"/>
          <w:szCs w:val="24"/>
        </w:rPr>
        <w:t>UEFA-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  <w:r w:rsidR="00622877">
        <w:rPr>
          <w:rFonts w:ascii="Arial" w:hAnsi="Arial" w:cs="Arial"/>
          <w:bCs/>
          <w:iCs/>
          <w:sz w:val="24"/>
          <w:szCs w:val="24"/>
        </w:rPr>
        <w:t xml:space="preserve">, </w:t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</w:r>
      <w:r w:rsidR="00622877">
        <w:rPr>
          <w:rFonts w:ascii="Arial" w:hAnsi="Arial" w:cs="Arial"/>
          <w:bCs/>
          <w:iCs/>
          <w:sz w:val="24"/>
          <w:szCs w:val="24"/>
        </w:rPr>
        <w:softHyphen/>
        <w:t>______</w:t>
      </w:r>
      <w:proofErr w:type="gramStart"/>
      <w:r w:rsidR="00622877">
        <w:rPr>
          <w:rFonts w:ascii="Arial" w:hAnsi="Arial" w:cs="Arial"/>
          <w:bCs/>
          <w:iCs/>
          <w:sz w:val="24"/>
          <w:szCs w:val="24"/>
        </w:rPr>
        <w:t>_</w:t>
      </w:r>
      <w:r w:rsidR="00561DF4" w:rsidRPr="00300404">
        <w:rPr>
          <w:rFonts w:ascii="Arial" w:hAnsi="Arial" w:cs="Arial"/>
          <w:b/>
          <w:bCs/>
          <w:iCs/>
          <w:sz w:val="24"/>
          <w:szCs w:val="24"/>
        </w:rPr>
        <w:t>(</w:t>
      </w:r>
      <w:proofErr w:type="spellStart"/>
      <w:proofErr w:type="gramEnd"/>
      <w:r w:rsidR="00561DF4" w:rsidRPr="00300404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561DF4" w:rsidRPr="0030040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561DF4" w:rsidRPr="00300404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561DF4" w:rsidRPr="00300404">
        <w:rPr>
          <w:rFonts w:ascii="Arial" w:hAnsi="Arial" w:cs="Arial"/>
          <w:b/>
          <w:bCs/>
          <w:iCs/>
          <w:sz w:val="24"/>
          <w:szCs w:val="24"/>
        </w:rPr>
        <w:t>)</w:t>
      </w:r>
      <w:r w:rsidR="00622877">
        <w:rPr>
          <w:rFonts w:ascii="Arial" w:hAnsi="Arial" w:cs="Arial"/>
          <w:b/>
          <w:bCs/>
          <w:iCs/>
          <w:sz w:val="24"/>
          <w:szCs w:val="24"/>
        </w:rPr>
        <w:t>_____</w:t>
      </w:r>
      <w:r w:rsid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5F3E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su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svi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prihodi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troškovi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vezani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svaku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od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fudbalskih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aktivnosti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iz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gore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navedenih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članova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uključeni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izvještajni</w:t>
      </w:r>
      <w:proofErr w:type="spellEnd"/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00404" w:rsidRPr="005F3E9D">
        <w:rPr>
          <w:rFonts w:ascii="Arial" w:hAnsi="Arial" w:cs="Arial"/>
          <w:bCs/>
          <w:iCs/>
          <w:sz w:val="24"/>
          <w:szCs w:val="24"/>
        </w:rPr>
        <w:t>perimet</w:t>
      </w:r>
      <w:r w:rsidR="005F3E9D">
        <w:rPr>
          <w:rFonts w:ascii="Arial" w:hAnsi="Arial" w:cs="Arial"/>
          <w:bCs/>
          <w:iCs/>
          <w:sz w:val="24"/>
          <w:szCs w:val="24"/>
        </w:rPr>
        <w:t>ar</w:t>
      </w:r>
      <w:proofErr w:type="spellEnd"/>
      <w:r w:rsidR="005F3E9D">
        <w:rPr>
          <w:rFonts w:ascii="Arial" w:hAnsi="Arial" w:cs="Arial"/>
          <w:bCs/>
          <w:iCs/>
          <w:sz w:val="24"/>
          <w:szCs w:val="24"/>
        </w:rPr>
        <w:t>.</w:t>
      </w:r>
    </w:p>
    <w:p w14:paraId="46CD18C3" w14:textId="453BC7AF" w:rsid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21684C0F" w14:textId="3746A579" w:rsidR="005F3E9D" w:rsidRPr="005F3E9D" w:rsidRDefault="004E7ED6" w:rsidP="005F3E9D">
      <w:pPr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Klub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da </w:t>
      </w:r>
      <w:r w:rsidRPr="004E7ED6">
        <w:rPr>
          <w:rFonts w:ascii="Arial" w:hAnsi="Arial" w:cs="Arial"/>
          <w:b/>
          <w:bCs/>
          <w:iCs/>
          <w:sz w:val="24"/>
          <w:szCs w:val="24"/>
        </w:rPr>
        <w:t>(</w:t>
      </w:r>
      <w:proofErr w:type="spellStart"/>
      <w:r w:rsidRPr="004E7ED6">
        <w:rPr>
          <w:rFonts w:ascii="Arial" w:hAnsi="Arial" w:cs="Arial"/>
          <w:b/>
          <w:bCs/>
          <w:iCs/>
          <w:sz w:val="24"/>
          <w:szCs w:val="24"/>
        </w:rPr>
        <w:t>nije</w:t>
      </w:r>
      <w:proofErr w:type="spellEnd"/>
      <w:r w:rsidRPr="004E7ED6">
        <w:rPr>
          <w:rFonts w:ascii="Arial" w:hAnsi="Arial" w:cs="Arial"/>
          <w:b/>
          <w:bCs/>
          <w:iCs/>
          <w:sz w:val="24"/>
          <w:szCs w:val="24"/>
        </w:rPr>
        <w:t>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bilo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subjekata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koji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uključen</w:t>
      </w:r>
      <w:r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zakonsku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strukturu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grupe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koji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su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izuzet</w:t>
      </w:r>
      <w:r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iz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izvještajnog</w:t>
      </w:r>
      <w:proofErr w:type="spellEnd"/>
      <w:r w:rsidRPr="004E7ED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E7ED6">
        <w:rPr>
          <w:rFonts w:ascii="Arial" w:hAnsi="Arial" w:cs="Arial"/>
          <w:bCs/>
          <w:iCs/>
          <w:sz w:val="24"/>
          <w:szCs w:val="24"/>
        </w:rPr>
        <w:t>perimetra</w:t>
      </w:r>
      <w:proofErr w:type="spellEnd"/>
      <w:r w:rsidR="00325F13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13562B"/>
    <w:rsid w:val="001425CB"/>
    <w:rsid w:val="001927AD"/>
    <w:rsid w:val="001A0E61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22877"/>
    <w:rsid w:val="0063247C"/>
    <w:rsid w:val="00637F82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A4FAC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16</cp:revision>
  <cp:lastPrinted>2016-10-13T06:41:00Z</cp:lastPrinted>
  <dcterms:created xsi:type="dcterms:W3CDTF">2024-12-16T12:13:00Z</dcterms:created>
  <dcterms:modified xsi:type="dcterms:W3CDTF">2024-12-20T08:47:00Z</dcterms:modified>
</cp:coreProperties>
</file>